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1867" w:rsidRPr="004E15A1" w:rsidRDefault="009D5E84" w:rsidP="004E15A1">
      <w:pPr>
        <w:jc w:val="center"/>
        <w:rPr>
          <w:rFonts w:ascii="Calibri Light" w:hAnsi="Calibri Light" w:cs="Calibri Light"/>
          <w:b/>
          <w:sz w:val="28"/>
          <w:szCs w:val="28"/>
        </w:rPr>
      </w:pPr>
      <w:r w:rsidRPr="004E15A1">
        <w:rPr>
          <w:rFonts w:ascii="Calibri Light" w:hAnsi="Calibri Light" w:cs="Calibri Light"/>
          <w:b/>
          <w:sz w:val="28"/>
          <w:szCs w:val="28"/>
        </w:rPr>
        <w:t>CURRICULUM VITAE GIACOMO VANETTI – FOTOGRAFO</w:t>
      </w:r>
    </w:p>
    <w:p w:rsidR="009D5E84" w:rsidRPr="009D5E84" w:rsidRDefault="009D5E84">
      <w:pPr>
        <w:rPr>
          <w:rFonts w:ascii="Calibri Light" w:hAnsi="Calibri Light" w:cs="Calibri Light"/>
          <w:sz w:val="28"/>
          <w:szCs w:val="28"/>
        </w:rPr>
      </w:pPr>
    </w:p>
    <w:p w:rsidR="00301867" w:rsidRDefault="009D5E84">
      <w:pPr>
        <w:rPr>
          <w:rFonts w:ascii="Calibri Light" w:hAnsi="Calibri Light" w:cs="Calibri Light"/>
          <w:color w:val="000000"/>
          <w:sz w:val="28"/>
          <w:szCs w:val="28"/>
        </w:rPr>
      </w:pP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Nasce </w:t>
      </w:r>
      <w:r w:rsidR="00DA7EA0" w:rsidRPr="009D5E84">
        <w:rPr>
          <w:rFonts w:ascii="Calibri Light" w:hAnsi="Calibri Light" w:cs="Calibri Light"/>
          <w:color w:val="000000"/>
          <w:sz w:val="28"/>
          <w:szCs w:val="28"/>
        </w:rPr>
        <w:t>a Varese nel 1974.</w:t>
      </w:r>
    </w:p>
    <w:p w:rsidR="009D5E84" w:rsidRPr="009D5E84" w:rsidRDefault="009D5E84">
      <w:pPr>
        <w:rPr>
          <w:rFonts w:ascii="Calibri Light" w:hAnsi="Calibri Light" w:cs="Calibri Light"/>
          <w:sz w:val="28"/>
          <w:szCs w:val="28"/>
        </w:rPr>
      </w:pPr>
    </w:p>
    <w:p w:rsidR="009D5E84" w:rsidRDefault="00DA7EA0">
      <w:pPr>
        <w:rPr>
          <w:rFonts w:ascii="Calibri Light" w:hAnsi="Calibri Light" w:cs="Calibri Light"/>
          <w:color w:val="000000"/>
          <w:sz w:val="28"/>
          <w:szCs w:val="28"/>
        </w:rPr>
      </w:pP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Dopo il Liceo scientifico si iscrive alla facoltà di Disegno Industriale del Politecnico di Milano dove si Laurea in Grafica e Comunicazione Visiva nel 2001. Durante la carriera universitaria ha l’opportunità, grazie ad una borsa di studio, di frequentare 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>l’Accademia di Belle Arti di Granada dove, oltre a diplomarsi in litografia, segue con successo corsi di fotografia, serigrafia e incisione.</w:t>
      </w:r>
    </w:p>
    <w:p w:rsidR="009D5E84" w:rsidRDefault="009D5E84">
      <w:pPr>
        <w:rPr>
          <w:rFonts w:ascii="Calibri Light" w:hAnsi="Calibri Light" w:cs="Calibri Light"/>
          <w:color w:val="000000"/>
          <w:sz w:val="28"/>
          <w:szCs w:val="28"/>
        </w:rPr>
      </w:pPr>
    </w:p>
    <w:p w:rsidR="009D5E84" w:rsidRDefault="00DA7EA0">
      <w:pPr>
        <w:rPr>
          <w:rFonts w:ascii="Calibri Light" w:hAnsi="Calibri Light" w:cs="Calibri Light"/>
          <w:color w:val="000000"/>
          <w:sz w:val="28"/>
          <w:szCs w:val="28"/>
        </w:rPr>
      </w:pP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Dopo </w:t>
      </w:r>
      <w:r>
        <w:rPr>
          <w:rFonts w:ascii="Calibri Light" w:hAnsi="Calibri Light" w:cs="Calibri Light"/>
          <w:color w:val="000000"/>
          <w:sz w:val="28"/>
          <w:szCs w:val="28"/>
        </w:rPr>
        <w:t>l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a </w:t>
      </w:r>
      <w:r>
        <w:rPr>
          <w:rFonts w:ascii="Calibri Light" w:hAnsi="Calibri Light" w:cs="Calibri Light"/>
          <w:color w:val="000000"/>
          <w:sz w:val="28"/>
          <w:szCs w:val="28"/>
        </w:rPr>
        <w:t>l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>aurea</w:t>
      </w:r>
      <w:r>
        <w:rPr>
          <w:rFonts w:ascii="Calibri Light" w:hAnsi="Calibri Light" w:cs="Calibri Light"/>
          <w:color w:val="000000"/>
          <w:sz w:val="28"/>
          <w:szCs w:val="28"/>
        </w:rPr>
        <w:t xml:space="preserve"> 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e dopo una collaborazione con il Politecnico di Milano come Cultore della Materia Fotografica e un 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periodo di lavoro come assistente fotografo di architettura, frequenta l’Istituto Italiano di Fotografia, sempre di Milano, collaborando come tecnico di studio. Si diploma in Fotografia nel 2004. </w:t>
      </w:r>
    </w:p>
    <w:p w:rsidR="009D5E84" w:rsidRDefault="009D5E84">
      <w:pPr>
        <w:rPr>
          <w:rFonts w:ascii="Calibri Light" w:hAnsi="Calibri Light" w:cs="Calibri Light"/>
          <w:color w:val="000000"/>
          <w:sz w:val="28"/>
          <w:szCs w:val="28"/>
        </w:rPr>
      </w:pPr>
    </w:p>
    <w:p w:rsidR="00301867" w:rsidRDefault="00DA7EA0">
      <w:pPr>
        <w:rPr>
          <w:rFonts w:ascii="Calibri Light" w:hAnsi="Calibri Light" w:cs="Calibri Light"/>
          <w:color w:val="000000"/>
          <w:sz w:val="28"/>
          <w:szCs w:val="28"/>
        </w:rPr>
      </w:pPr>
      <w:r w:rsidRPr="009D5E84">
        <w:rPr>
          <w:rFonts w:ascii="Calibri Light" w:hAnsi="Calibri Light" w:cs="Calibri Light"/>
          <w:color w:val="000000"/>
          <w:sz w:val="28"/>
          <w:szCs w:val="28"/>
        </w:rPr>
        <w:t>L’interesse per la sperimentazione sui mezzi e linguaggi fot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>ografici ha sempre caratterizzato la sua ricerca portandolo ad utilizzare differenti tecniche di lavoro sia analogiche che digitali. Pur dedicandosi con passione anche alla fotografia di reportage e commerciale, il copro del suo lavoro indaga principalment</w:t>
      </w:r>
      <w:r w:rsidRPr="009D5E84">
        <w:rPr>
          <w:rFonts w:ascii="Calibri Light" w:hAnsi="Calibri Light" w:cs="Calibri Light"/>
          <w:color w:val="000000"/>
          <w:sz w:val="28"/>
          <w:szCs w:val="28"/>
        </w:rPr>
        <w:t xml:space="preserve">e la figura umana e il medium fotografico. Ha tenuto mostre personali e collettive in Italia e in Europa e le sue opere fanno parte di collezioni pubbliche e private. </w:t>
      </w:r>
    </w:p>
    <w:p w:rsidR="00DA7EA0" w:rsidRPr="009D5E84" w:rsidRDefault="00DA7EA0">
      <w:pPr>
        <w:rPr>
          <w:rFonts w:ascii="Calibri Light" w:hAnsi="Calibri Light" w:cs="Calibri Light"/>
          <w:sz w:val="28"/>
          <w:szCs w:val="28"/>
        </w:rPr>
      </w:pPr>
      <w:bookmarkStart w:id="0" w:name="_GoBack"/>
      <w:bookmarkEnd w:id="0"/>
    </w:p>
    <w:p w:rsidR="00301867" w:rsidRPr="009D5E84" w:rsidRDefault="00DA7EA0">
      <w:pPr>
        <w:rPr>
          <w:rFonts w:ascii="Calibri Light" w:hAnsi="Calibri Light" w:cs="Calibri Light"/>
          <w:sz w:val="28"/>
          <w:szCs w:val="28"/>
        </w:rPr>
      </w:pPr>
      <w:r w:rsidRPr="009D5E84">
        <w:rPr>
          <w:rFonts w:ascii="Calibri Light" w:hAnsi="Calibri Light" w:cs="Calibri Light"/>
          <w:color w:val="000000"/>
          <w:sz w:val="28"/>
          <w:szCs w:val="28"/>
        </w:rPr>
        <w:t>Vive e lavora a Varese.</w:t>
      </w:r>
    </w:p>
    <w:sectPr w:rsidR="00301867" w:rsidRPr="009D5E84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1867"/>
    <w:rsid w:val="00301867"/>
    <w:rsid w:val="004E15A1"/>
    <w:rsid w:val="009D5E84"/>
    <w:rsid w:val="00DA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BA0B40"/>
  <w15:docId w15:val="{8AE39464-41C4-9E4D-9012-9826FD5E3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CocoaOOXMLWriter/1561.4</generator>
</meta>
</file>

<file path=customXml/itemProps1.xml><?xml version="1.0" encoding="utf-8"?>
<ds:datastoreItem xmlns:ds="http://schemas.openxmlformats.org/officeDocument/2006/customXml" ds:itemID="{797C3732-DDE5-864D-BDFA-8C3E7A9C8DFA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2021-10-19T16:24:00Z</dcterms:created>
  <dcterms:modified xsi:type="dcterms:W3CDTF">2021-10-19T16:26:00Z</dcterms:modified>
</cp:coreProperties>
</file>